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3F" w:rsidRDefault="00E16BD8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</w:t>
      </w:r>
      <w:r>
        <w:rPr>
          <w:rFonts w:ascii="黑体" w:eastAsia="黑体" w:hAnsi="黑体" w:cs="黑体" w:hint="eastAsia"/>
          <w:bCs/>
          <w:sz w:val="36"/>
          <w:szCs w:val="36"/>
        </w:rPr>
        <w:t>20</w:t>
      </w:r>
      <w:r>
        <w:rPr>
          <w:rFonts w:ascii="黑体" w:eastAsia="黑体" w:hAnsi="黑体" w:cs="黑体" w:hint="eastAsia"/>
          <w:bCs/>
          <w:sz w:val="36"/>
          <w:szCs w:val="36"/>
        </w:rPr>
        <w:t>年度《会计研究》征订通知</w:t>
      </w:r>
    </w:p>
    <w:p w:rsidR="000D7C3F" w:rsidRDefault="000D7C3F">
      <w:pPr>
        <w:pStyle w:val="a7"/>
        <w:spacing w:before="0" w:beforeAutospacing="0" w:after="0" w:afterAutospacing="0" w:line="360" w:lineRule="auto"/>
        <w:rPr>
          <w:rFonts w:cs="Times New Roman"/>
          <w:kern w:val="2"/>
          <w:sz w:val="32"/>
          <w:szCs w:val="32"/>
        </w:rPr>
      </w:pPr>
    </w:p>
    <w:p w:rsidR="000D7C3F" w:rsidRDefault="00E16BD8">
      <w:pPr>
        <w:pStyle w:val="a7"/>
        <w:spacing w:before="0" w:beforeAutospacing="0" w:after="0" w:afterAutospacing="0"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各有关单位：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《会计研究》是经国家新闻出版总署批准，财政部主管，中国会计学会主办的国家一级学术期刊，是相关基金、高校科研机构认可的会计专业权威学术期刊。现将</w:t>
      </w:r>
      <w:r>
        <w:rPr>
          <w:rFonts w:hint="eastAsia"/>
          <w:sz w:val="30"/>
          <w:szCs w:val="30"/>
        </w:rPr>
        <w:t>20</w:t>
      </w:r>
      <w:r w:rsidR="009E2A9D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年度《会计研究》征订事项通知如下：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年度《会计研究》的征订工作仍将在全国各地邮局发行的基础上，继续委托各单位协助征订。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二、《会计研究》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开始扩版，从</w:t>
      </w:r>
      <w:r>
        <w:rPr>
          <w:rFonts w:hint="eastAsia"/>
          <w:sz w:val="30"/>
          <w:szCs w:val="30"/>
        </w:rPr>
        <w:t>96</w:t>
      </w:r>
      <w:r>
        <w:rPr>
          <w:rFonts w:hint="eastAsia"/>
          <w:sz w:val="30"/>
          <w:szCs w:val="30"/>
        </w:rPr>
        <w:t>页扩充为</w:t>
      </w:r>
      <w:r>
        <w:rPr>
          <w:rFonts w:hint="eastAsia"/>
          <w:sz w:val="30"/>
          <w:szCs w:val="30"/>
        </w:rPr>
        <w:t>192</w:t>
      </w:r>
      <w:r>
        <w:rPr>
          <w:rFonts w:hint="eastAsia"/>
          <w:sz w:val="30"/>
          <w:szCs w:val="30"/>
        </w:rPr>
        <w:t>页，同时调整价格为每期</w:t>
      </w:r>
      <w:r>
        <w:rPr>
          <w:rFonts w:hint="eastAsia"/>
          <w:sz w:val="30"/>
          <w:szCs w:val="30"/>
        </w:rPr>
        <w:t>45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全年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期，定价</w:t>
      </w:r>
      <w:r>
        <w:rPr>
          <w:rFonts w:hint="eastAsia"/>
          <w:sz w:val="30"/>
          <w:szCs w:val="30"/>
        </w:rPr>
        <w:t>540</w:t>
      </w:r>
      <w:r>
        <w:rPr>
          <w:rFonts w:hint="eastAsia"/>
          <w:sz w:val="30"/>
          <w:szCs w:val="30"/>
        </w:rPr>
        <w:t>元，欢迎各单位积极组织征订。我们将征订数量达到如下标准的单位给予相应折扣，中国会计学会按以下标准收款：组织征订数量达到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－</w:t>
      </w:r>
      <w:r>
        <w:rPr>
          <w:rFonts w:hint="eastAsia"/>
          <w:sz w:val="30"/>
          <w:szCs w:val="30"/>
        </w:rPr>
        <w:t>199</w:t>
      </w:r>
      <w:r>
        <w:rPr>
          <w:rFonts w:hint="eastAsia"/>
          <w:sz w:val="30"/>
          <w:szCs w:val="30"/>
        </w:rPr>
        <w:t>套的，收取定价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z w:val="30"/>
          <w:szCs w:val="30"/>
        </w:rPr>
        <w:t>％的书款；征订数量达到</w:t>
      </w:r>
      <w:r>
        <w:rPr>
          <w:rFonts w:hint="eastAsia"/>
          <w:sz w:val="30"/>
          <w:szCs w:val="30"/>
        </w:rPr>
        <w:t>200</w:t>
      </w:r>
      <w:r>
        <w:rPr>
          <w:rFonts w:hint="eastAsia"/>
          <w:sz w:val="30"/>
          <w:szCs w:val="30"/>
        </w:rPr>
        <w:t>－</w:t>
      </w:r>
      <w:r>
        <w:rPr>
          <w:rFonts w:hint="eastAsia"/>
          <w:sz w:val="30"/>
          <w:szCs w:val="30"/>
        </w:rPr>
        <w:t>299</w:t>
      </w:r>
      <w:r>
        <w:rPr>
          <w:rFonts w:hint="eastAsia"/>
          <w:sz w:val="30"/>
          <w:szCs w:val="30"/>
        </w:rPr>
        <w:t>套的，收取定价</w:t>
      </w:r>
      <w:r>
        <w:rPr>
          <w:rFonts w:hint="eastAsia"/>
          <w:sz w:val="30"/>
          <w:szCs w:val="30"/>
        </w:rPr>
        <w:t>75</w:t>
      </w:r>
      <w:r>
        <w:rPr>
          <w:rFonts w:hint="eastAsia"/>
          <w:sz w:val="30"/>
          <w:szCs w:val="30"/>
        </w:rPr>
        <w:t>％的书款；征订</w:t>
      </w:r>
      <w:bookmarkStart w:id="0" w:name="_GoBack"/>
      <w:bookmarkEnd w:id="0"/>
      <w:r>
        <w:rPr>
          <w:rFonts w:hint="eastAsia"/>
          <w:sz w:val="30"/>
          <w:szCs w:val="30"/>
        </w:rPr>
        <w:t>数量达到</w:t>
      </w:r>
      <w:r>
        <w:rPr>
          <w:rFonts w:hint="eastAsia"/>
          <w:sz w:val="30"/>
          <w:szCs w:val="30"/>
        </w:rPr>
        <w:t>300-399</w:t>
      </w:r>
      <w:r>
        <w:rPr>
          <w:rFonts w:hint="eastAsia"/>
          <w:sz w:val="30"/>
          <w:szCs w:val="30"/>
        </w:rPr>
        <w:t>套的，收取定价</w:t>
      </w:r>
      <w:r>
        <w:rPr>
          <w:rFonts w:hint="eastAsia"/>
          <w:sz w:val="30"/>
          <w:szCs w:val="30"/>
        </w:rPr>
        <w:t>70</w:t>
      </w:r>
      <w:r>
        <w:rPr>
          <w:rFonts w:hint="eastAsia"/>
          <w:sz w:val="30"/>
          <w:szCs w:val="30"/>
        </w:rPr>
        <w:t>％的书款，征订数量在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套以上的，收取定价</w:t>
      </w:r>
      <w:r>
        <w:rPr>
          <w:rFonts w:hint="eastAsia"/>
          <w:sz w:val="30"/>
          <w:szCs w:val="30"/>
        </w:rPr>
        <w:t>65%</w:t>
      </w:r>
      <w:r>
        <w:rPr>
          <w:rFonts w:hint="eastAsia"/>
          <w:sz w:val="30"/>
          <w:szCs w:val="30"/>
        </w:rPr>
        <w:t>的书款。如果</w:t>
      </w:r>
      <w:r>
        <w:rPr>
          <w:rFonts w:hint="eastAsia"/>
          <w:sz w:val="30"/>
          <w:szCs w:val="30"/>
        </w:rPr>
        <w:t>按上述折扣集中订阅，但</w:t>
      </w:r>
      <w:r>
        <w:rPr>
          <w:rFonts w:hint="eastAsia"/>
          <w:sz w:val="30"/>
          <w:szCs w:val="30"/>
        </w:rPr>
        <w:t>需要中国会计学会</w:t>
      </w:r>
      <w:r>
        <w:rPr>
          <w:rFonts w:hint="eastAsia"/>
          <w:sz w:val="30"/>
          <w:szCs w:val="30"/>
        </w:rPr>
        <w:t>分别</w:t>
      </w:r>
      <w:r>
        <w:rPr>
          <w:rFonts w:hint="eastAsia"/>
          <w:sz w:val="30"/>
          <w:szCs w:val="30"/>
        </w:rPr>
        <w:t>将《会计研究》杂志</w:t>
      </w:r>
      <w:r>
        <w:rPr>
          <w:rFonts w:hint="eastAsia"/>
          <w:sz w:val="30"/>
          <w:szCs w:val="30"/>
        </w:rPr>
        <w:t>分散</w:t>
      </w:r>
      <w:r>
        <w:rPr>
          <w:rFonts w:hint="eastAsia"/>
          <w:sz w:val="30"/>
          <w:szCs w:val="30"/>
        </w:rPr>
        <w:t>寄达</w:t>
      </w:r>
      <w:r>
        <w:rPr>
          <w:rFonts w:hint="eastAsia"/>
          <w:sz w:val="30"/>
          <w:szCs w:val="30"/>
        </w:rPr>
        <w:t>每一位</w:t>
      </w:r>
      <w:r>
        <w:rPr>
          <w:rFonts w:hint="eastAsia"/>
          <w:sz w:val="30"/>
          <w:szCs w:val="30"/>
        </w:rPr>
        <w:t>读者的，中国会计学会需收取定价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％的</w:t>
      </w:r>
      <w:r>
        <w:rPr>
          <w:rFonts w:hint="eastAsia"/>
          <w:sz w:val="30"/>
          <w:szCs w:val="30"/>
        </w:rPr>
        <w:t>快递</w:t>
      </w:r>
      <w:r>
        <w:rPr>
          <w:rFonts w:hint="eastAsia"/>
          <w:sz w:val="30"/>
          <w:szCs w:val="30"/>
        </w:rPr>
        <w:t>费。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三、请各单位将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年度《会计研究》期刊征订单认真填写后并加盖公章，</w:t>
      </w:r>
      <w:r>
        <w:rPr>
          <w:rFonts w:hint="eastAsia"/>
          <w:sz w:val="30"/>
          <w:szCs w:val="30"/>
        </w:rPr>
        <w:t>以传真或电子邮件的方式发送至中国会计学会。需要中国会计学会直接将《会计研究》寄达读者手中的，请将收</w:t>
      </w:r>
      <w:r>
        <w:rPr>
          <w:rFonts w:hint="eastAsia"/>
          <w:sz w:val="30"/>
          <w:szCs w:val="30"/>
        </w:rPr>
        <w:lastRenderedPageBreak/>
        <w:t>件人的邮政编码、详细地址、收件人姓名、联系电话按顺序以</w:t>
      </w:r>
      <w:r>
        <w:rPr>
          <w:rFonts w:hint="eastAsia"/>
          <w:sz w:val="30"/>
          <w:szCs w:val="30"/>
        </w:rPr>
        <w:t>EXCEL</w:t>
      </w:r>
      <w:r>
        <w:rPr>
          <w:rFonts w:hint="eastAsia"/>
          <w:sz w:val="30"/>
          <w:szCs w:val="30"/>
        </w:rPr>
        <w:t>表格的形式，发送电子邮件或传真至中国会计学会。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四、订阅方式及联系电话</w:t>
      </w:r>
    </w:p>
    <w:p w:rsidR="000D7C3F" w:rsidRDefault="00E16BD8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  <w:proofErr w:type="gramStart"/>
      <w:r>
        <w:rPr>
          <w:rFonts w:ascii="宋体" w:hAnsi="宋体" w:hint="eastAsia"/>
          <w:b/>
          <w:sz w:val="30"/>
          <w:szCs w:val="30"/>
        </w:rPr>
        <w:t>微信付款</w:t>
      </w:r>
      <w:proofErr w:type="gramEnd"/>
    </w:p>
    <w:p w:rsidR="000D7C3F" w:rsidRDefault="00E16BD8">
      <w:pPr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关注</w:t>
      </w:r>
      <w:proofErr w:type="gramStart"/>
      <w:r>
        <w:rPr>
          <w:rFonts w:ascii="宋体" w:hAnsi="宋体" w:hint="eastAsia"/>
          <w:bCs/>
          <w:sz w:val="30"/>
          <w:szCs w:val="30"/>
        </w:rPr>
        <w:t>微信公众号</w:t>
      </w:r>
      <w:proofErr w:type="gramEnd"/>
      <w:r>
        <w:rPr>
          <w:rFonts w:ascii="宋体" w:hAnsi="宋体" w:hint="eastAsia"/>
          <w:bCs/>
          <w:sz w:val="30"/>
          <w:szCs w:val="30"/>
        </w:rPr>
        <w:t>“中国会计学会”，点击“关于我们”“期刊订阅”，填写收件地址，然后付款。</w:t>
      </w:r>
    </w:p>
    <w:p w:rsidR="000D7C3F" w:rsidRDefault="00E16BD8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邮局汇款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邮政编码：</w:t>
      </w:r>
      <w:r>
        <w:rPr>
          <w:rFonts w:ascii="宋体" w:hAnsi="宋体" w:hint="eastAsia"/>
          <w:sz w:val="30"/>
          <w:szCs w:val="30"/>
        </w:rPr>
        <w:t>100045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收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款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人：中国会计学会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址：北京市西城区月坛南街</w:t>
      </w:r>
      <w:r>
        <w:rPr>
          <w:rFonts w:ascii="宋体" w:hAnsi="宋体" w:hint="eastAsia"/>
          <w:sz w:val="30"/>
          <w:szCs w:val="30"/>
        </w:rPr>
        <w:t>14</w:t>
      </w:r>
      <w:r>
        <w:rPr>
          <w:rFonts w:ascii="宋体" w:hAnsi="宋体" w:hint="eastAsia"/>
          <w:sz w:val="30"/>
          <w:szCs w:val="30"/>
        </w:rPr>
        <w:t>号月新大厦</w:t>
      </w:r>
    </w:p>
    <w:p w:rsidR="000D7C3F" w:rsidRDefault="00E16BD8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银行汇款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收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款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人：中国会计学会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开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行：建行北京木樨地支行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proofErr w:type="gramStart"/>
      <w:r>
        <w:rPr>
          <w:rFonts w:ascii="宋体" w:hAnsi="宋体" w:hint="eastAsia"/>
          <w:sz w:val="30"/>
          <w:szCs w:val="30"/>
        </w:rPr>
        <w:t>账</w:t>
      </w:r>
      <w:proofErr w:type="gramEnd"/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号：</w:t>
      </w:r>
      <w:r>
        <w:rPr>
          <w:rFonts w:ascii="宋体" w:hAnsi="宋体" w:hint="eastAsia"/>
          <w:sz w:val="30"/>
          <w:szCs w:val="30"/>
        </w:rPr>
        <w:t>11050170530000000242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人：范瑜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联系电话：（</w:t>
      </w:r>
      <w:r>
        <w:rPr>
          <w:rFonts w:ascii="宋体" w:hAnsi="宋体" w:hint="eastAsia"/>
          <w:sz w:val="30"/>
          <w:szCs w:val="30"/>
        </w:rPr>
        <w:t>010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 xml:space="preserve">68528921  68525440 </w:t>
      </w:r>
      <w:r>
        <w:rPr>
          <w:rFonts w:ascii="宋体" w:hAnsi="宋体" w:hint="eastAsia"/>
          <w:sz w:val="30"/>
          <w:szCs w:val="30"/>
        </w:rPr>
        <w:t>传真：（</w:t>
      </w:r>
      <w:r>
        <w:rPr>
          <w:rFonts w:ascii="宋体" w:hAnsi="宋体" w:hint="eastAsia"/>
          <w:sz w:val="30"/>
          <w:szCs w:val="30"/>
        </w:rPr>
        <w:t>010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68570264</w:t>
      </w:r>
    </w:p>
    <w:p w:rsidR="000D7C3F" w:rsidRDefault="00E16BD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proofErr w:type="gramStart"/>
      <w:r>
        <w:rPr>
          <w:rFonts w:ascii="宋体" w:hAnsi="宋体" w:hint="eastAsia"/>
          <w:sz w:val="30"/>
          <w:szCs w:val="30"/>
        </w:rPr>
        <w:t>邮</w:t>
      </w:r>
      <w:proofErr w:type="gramEnd"/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箱：</w:t>
      </w:r>
      <w:hyperlink r:id="rId7" w:history="1">
        <w:r>
          <w:rPr>
            <w:rStyle w:val="a8"/>
            <w:rFonts w:ascii="宋体" w:hAnsi="宋体" w:hint="eastAsia"/>
            <w:sz w:val="30"/>
            <w:szCs w:val="30"/>
          </w:rPr>
          <w:t>fanyu@mof.gov.cn</w:t>
        </w:r>
      </w:hyperlink>
    </w:p>
    <w:p w:rsidR="000D7C3F" w:rsidRDefault="000D7C3F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</w:p>
    <w:p w:rsidR="000D7C3F" w:rsidRDefault="00E16BD8">
      <w:pPr>
        <w:pStyle w:val="a7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附件：《会计研究》期刊征订单</w:t>
      </w:r>
    </w:p>
    <w:p w:rsidR="000D7C3F" w:rsidRDefault="00E16BD8">
      <w:pPr>
        <w:pStyle w:val="a7"/>
        <w:spacing w:before="0" w:beforeAutospacing="0" w:after="0" w:afterAutospacing="0" w:line="36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</w:p>
    <w:p w:rsidR="000D7C3F" w:rsidRDefault="000D7C3F">
      <w:pPr>
        <w:pStyle w:val="a7"/>
        <w:spacing w:before="0" w:beforeAutospacing="0" w:after="0" w:afterAutospacing="0" w:line="360" w:lineRule="auto"/>
        <w:ind w:firstLine="570"/>
        <w:rPr>
          <w:sz w:val="30"/>
          <w:szCs w:val="30"/>
        </w:rPr>
      </w:pPr>
    </w:p>
    <w:p w:rsidR="000D7C3F" w:rsidRDefault="00E16BD8">
      <w:pPr>
        <w:pStyle w:val="a7"/>
        <w:spacing w:before="0" w:beforeAutospacing="0" w:after="0" w:afterAutospacing="0" w:line="360" w:lineRule="auto"/>
        <w:ind w:firstLineChars="1590" w:firstLine="4770"/>
        <w:rPr>
          <w:sz w:val="30"/>
          <w:szCs w:val="30"/>
        </w:rPr>
      </w:pPr>
      <w:r>
        <w:rPr>
          <w:rFonts w:hint="eastAsia"/>
          <w:sz w:val="30"/>
          <w:szCs w:val="30"/>
        </w:rPr>
        <w:t>中国会计学会秘书处</w:t>
      </w:r>
    </w:p>
    <w:p w:rsidR="000D7C3F" w:rsidRDefault="00E16BD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</w:p>
    <w:p w:rsidR="000D7C3F" w:rsidRDefault="000D7C3F">
      <w:pPr>
        <w:spacing w:line="360" w:lineRule="auto"/>
        <w:rPr>
          <w:rFonts w:ascii="宋体"/>
          <w:b/>
          <w:szCs w:val="21"/>
        </w:rPr>
      </w:pPr>
    </w:p>
    <w:p w:rsidR="000D7C3F" w:rsidRDefault="00E16BD8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《会计研究》期刊征订单</w:t>
      </w:r>
    </w:p>
    <w:p w:rsidR="000D7C3F" w:rsidRDefault="000D7C3F"/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545"/>
        <w:gridCol w:w="12"/>
        <w:gridCol w:w="1083"/>
        <w:gridCol w:w="51"/>
        <w:gridCol w:w="1136"/>
        <w:gridCol w:w="20"/>
        <w:gridCol w:w="1256"/>
        <w:gridCol w:w="1843"/>
      </w:tblGrid>
      <w:tr w:rsidR="000D7C3F">
        <w:trPr>
          <w:trHeight w:val="465"/>
        </w:trPr>
        <w:tc>
          <w:tcPr>
            <w:tcW w:w="1805" w:type="dxa"/>
            <w:vAlign w:val="center"/>
          </w:tcPr>
          <w:p w:rsidR="000D7C3F" w:rsidRDefault="00E16BD8">
            <w:r>
              <w:rPr>
                <w:rFonts w:hint="eastAsia"/>
                <w:b/>
              </w:rPr>
              <w:t>汇款人（单位）</w:t>
            </w:r>
          </w:p>
        </w:tc>
        <w:tc>
          <w:tcPr>
            <w:tcW w:w="6946" w:type="dxa"/>
            <w:gridSpan w:val="8"/>
          </w:tcPr>
          <w:p w:rsidR="000D7C3F" w:rsidRDefault="000D7C3F"/>
        </w:tc>
      </w:tr>
      <w:tr w:rsidR="000D7C3F">
        <w:trPr>
          <w:trHeight w:val="473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订阅人</w:t>
            </w:r>
          </w:p>
        </w:tc>
        <w:tc>
          <w:tcPr>
            <w:tcW w:w="1545" w:type="dxa"/>
            <w:vAlign w:val="center"/>
          </w:tcPr>
          <w:p w:rsidR="000D7C3F" w:rsidRDefault="000D7C3F">
            <w:pPr>
              <w:rPr>
                <w:b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207" w:type="dxa"/>
            <w:gridSpan w:val="3"/>
            <w:vAlign w:val="center"/>
          </w:tcPr>
          <w:p w:rsidR="000D7C3F" w:rsidRDefault="000D7C3F">
            <w:pPr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0D7C3F" w:rsidRDefault="000D7C3F">
            <w:pPr>
              <w:rPr>
                <w:b/>
              </w:rPr>
            </w:pPr>
          </w:p>
        </w:tc>
      </w:tr>
      <w:tr w:rsidR="000D7C3F">
        <w:trPr>
          <w:trHeight w:val="495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收件地址</w:t>
            </w:r>
          </w:p>
        </w:tc>
        <w:tc>
          <w:tcPr>
            <w:tcW w:w="6946" w:type="dxa"/>
            <w:gridSpan w:val="8"/>
            <w:vAlign w:val="center"/>
          </w:tcPr>
          <w:p w:rsidR="000D7C3F" w:rsidRDefault="000D7C3F">
            <w:pPr>
              <w:rPr>
                <w:b/>
              </w:rPr>
            </w:pPr>
          </w:p>
        </w:tc>
      </w:tr>
      <w:tr w:rsidR="000D7C3F">
        <w:trPr>
          <w:trHeight w:val="406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是否需要发票</w:t>
            </w:r>
          </w:p>
        </w:tc>
        <w:tc>
          <w:tcPr>
            <w:tcW w:w="1557" w:type="dxa"/>
            <w:gridSpan w:val="2"/>
            <w:vAlign w:val="center"/>
          </w:tcPr>
          <w:p w:rsidR="000D7C3F" w:rsidRDefault="000D7C3F">
            <w:pPr>
              <w:rPr>
                <w:b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发票抬头</w:t>
            </w:r>
          </w:p>
        </w:tc>
        <w:tc>
          <w:tcPr>
            <w:tcW w:w="3119" w:type="dxa"/>
            <w:gridSpan w:val="3"/>
            <w:vAlign w:val="center"/>
          </w:tcPr>
          <w:p w:rsidR="000D7C3F" w:rsidRDefault="000D7C3F">
            <w:pPr>
              <w:rPr>
                <w:b/>
              </w:rPr>
            </w:pPr>
          </w:p>
        </w:tc>
      </w:tr>
      <w:tr w:rsidR="000D7C3F">
        <w:trPr>
          <w:trHeight w:val="558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纳税人识别号</w:t>
            </w:r>
          </w:p>
        </w:tc>
        <w:tc>
          <w:tcPr>
            <w:tcW w:w="1557" w:type="dxa"/>
            <w:gridSpan w:val="2"/>
            <w:vAlign w:val="center"/>
          </w:tcPr>
          <w:p w:rsidR="000D7C3F" w:rsidRDefault="000D7C3F">
            <w:pPr>
              <w:rPr>
                <w:b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开户行及账号</w:t>
            </w:r>
          </w:p>
        </w:tc>
        <w:tc>
          <w:tcPr>
            <w:tcW w:w="3119" w:type="dxa"/>
            <w:gridSpan w:val="3"/>
            <w:vAlign w:val="center"/>
          </w:tcPr>
          <w:p w:rsidR="000D7C3F" w:rsidRDefault="000D7C3F">
            <w:pPr>
              <w:rPr>
                <w:b/>
              </w:rPr>
            </w:pPr>
          </w:p>
        </w:tc>
      </w:tr>
      <w:tr w:rsidR="000D7C3F">
        <w:trPr>
          <w:trHeight w:val="552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订阅费用</w:t>
            </w:r>
          </w:p>
        </w:tc>
        <w:tc>
          <w:tcPr>
            <w:tcW w:w="1557" w:type="dxa"/>
            <w:gridSpan w:val="2"/>
            <w:vAlign w:val="center"/>
          </w:tcPr>
          <w:p w:rsidR="000D7C3F" w:rsidRDefault="000D7C3F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订阅期数</w:t>
            </w:r>
          </w:p>
        </w:tc>
        <w:tc>
          <w:tcPr>
            <w:tcW w:w="1136" w:type="dxa"/>
            <w:vAlign w:val="center"/>
          </w:tcPr>
          <w:p w:rsidR="000D7C3F" w:rsidRDefault="000D7C3F">
            <w:pPr>
              <w:ind w:firstLineChars="300" w:firstLine="632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合计金额￥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元</w:t>
            </w:r>
          </w:p>
        </w:tc>
      </w:tr>
      <w:tr w:rsidR="000D7C3F">
        <w:trPr>
          <w:trHeight w:val="615"/>
        </w:trPr>
        <w:tc>
          <w:tcPr>
            <w:tcW w:w="1805" w:type="dxa"/>
            <w:vAlign w:val="center"/>
          </w:tcPr>
          <w:p w:rsidR="000D7C3F" w:rsidRDefault="00E16BD8">
            <w:pPr>
              <w:rPr>
                <w:b/>
              </w:rPr>
            </w:pPr>
            <w:r>
              <w:rPr>
                <w:rFonts w:hint="eastAsia"/>
                <w:b/>
              </w:rPr>
              <w:t>大写金额</w:t>
            </w:r>
          </w:p>
        </w:tc>
        <w:tc>
          <w:tcPr>
            <w:tcW w:w="6946" w:type="dxa"/>
            <w:gridSpan w:val="8"/>
            <w:vAlign w:val="center"/>
          </w:tcPr>
          <w:p w:rsidR="000D7C3F" w:rsidRDefault="00E16BD8">
            <w:pPr>
              <w:ind w:firstLineChars="392" w:firstLine="826"/>
              <w:rPr>
                <w:b/>
              </w:rPr>
            </w:pPr>
            <w:r>
              <w:rPr>
                <w:rFonts w:hint="eastAsia"/>
                <w:b/>
              </w:rPr>
              <w:t>万</w:t>
            </w:r>
            <w:r>
              <w:rPr>
                <w:b/>
              </w:rPr>
              <w:t xml:space="preserve">     </w:t>
            </w:r>
            <w:proofErr w:type="gramStart"/>
            <w:r>
              <w:rPr>
                <w:rFonts w:hint="eastAsia"/>
                <w:b/>
              </w:rPr>
              <w:t>仟</w:t>
            </w:r>
            <w:proofErr w:type="gramEnd"/>
            <w:r>
              <w:rPr>
                <w:b/>
              </w:rPr>
              <w:t xml:space="preserve">    </w:t>
            </w:r>
            <w:proofErr w:type="gramStart"/>
            <w:r>
              <w:rPr>
                <w:rFonts w:hint="eastAsia"/>
                <w:b/>
              </w:rPr>
              <w:t>佰</w:t>
            </w:r>
            <w:proofErr w:type="gramEnd"/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拾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角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分</w:t>
            </w:r>
          </w:p>
        </w:tc>
      </w:tr>
    </w:tbl>
    <w:p w:rsidR="000D7C3F" w:rsidRDefault="000D7C3F"/>
    <w:p w:rsidR="000D7C3F" w:rsidRDefault="00E16BD8">
      <w:pPr>
        <w:ind w:leftChars="57" w:left="120"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注：请将《会计研究》期刊征订单填写清楚后发回中国会计学会秘书处（邮寄、传真、</w:t>
      </w:r>
      <w:r>
        <w:rPr>
          <w:rFonts w:ascii="黑体" w:eastAsia="黑体" w:hint="eastAsia"/>
          <w:sz w:val="24"/>
        </w:rPr>
        <w:t>拍照或</w:t>
      </w:r>
      <w:r>
        <w:rPr>
          <w:rFonts w:ascii="黑体" w:eastAsia="黑体" w:hint="eastAsia"/>
          <w:sz w:val="24"/>
        </w:rPr>
        <w:t>扫描后发电子邮件等均可）</w:t>
      </w:r>
    </w:p>
    <w:p w:rsidR="000D7C3F" w:rsidRDefault="000D7C3F">
      <w:pPr>
        <w:ind w:firstLineChars="50" w:firstLine="105"/>
      </w:pPr>
    </w:p>
    <w:sectPr w:rsidR="000D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D8" w:rsidRDefault="00E16BD8" w:rsidP="009E2A9D">
      <w:r>
        <w:separator/>
      </w:r>
    </w:p>
  </w:endnote>
  <w:endnote w:type="continuationSeparator" w:id="0">
    <w:p w:rsidR="00E16BD8" w:rsidRDefault="00E16BD8" w:rsidP="009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D8" w:rsidRDefault="00E16BD8" w:rsidP="009E2A9D">
      <w:r>
        <w:separator/>
      </w:r>
    </w:p>
  </w:footnote>
  <w:footnote w:type="continuationSeparator" w:id="0">
    <w:p w:rsidR="00E16BD8" w:rsidRDefault="00E16BD8" w:rsidP="009E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88"/>
    <w:rsid w:val="000C4FE2"/>
    <w:rsid w:val="000D7C3F"/>
    <w:rsid w:val="002B12B2"/>
    <w:rsid w:val="004A2867"/>
    <w:rsid w:val="005142D1"/>
    <w:rsid w:val="005A7745"/>
    <w:rsid w:val="005D2BDC"/>
    <w:rsid w:val="006A39AE"/>
    <w:rsid w:val="006B0B88"/>
    <w:rsid w:val="008D39FF"/>
    <w:rsid w:val="00905827"/>
    <w:rsid w:val="009E2A9D"/>
    <w:rsid w:val="00AB1D20"/>
    <w:rsid w:val="00AC5C4C"/>
    <w:rsid w:val="00B97402"/>
    <w:rsid w:val="00C725F6"/>
    <w:rsid w:val="00E16BD8"/>
    <w:rsid w:val="00F10C49"/>
    <w:rsid w:val="00F22E0F"/>
    <w:rsid w:val="218B199E"/>
    <w:rsid w:val="2B966B3B"/>
    <w:rsid w:val="505828C3"/>
    <w:rsid w:val="51EA637F"/>
    <w:rsid w:val="5C8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97B3"/>
  <w15:docId w15:val="{B8E08754-214D-4405-8DED-4C3DA4B9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yu@mof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</Words>
  <Characters>971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yangxu</cp:lastModifiedBy>
  <cp:revision>9</cp:revision>
  <dcterms:created xsi:type="dcterms:W3CDTF">2016-12-12T02:57:00Z</dcterms:created>
  <dcterms:modified xsi:type="dcterms:W3CDTF">2019-11-27T05:58:00Z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